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B86B75" w:rsidRDefault="00B86B75" w:rsidP="00F4714D" w:rsidRPr="00F4714D">
      <w:pPr>
        <w:pStyle w:val="a3"/>
        <w:jc w:val="center"/>
        <w:spacing w:before="0" w:beforeAutospacing="0" w:after="0" w:afterAutospacing="0"/>
        <w:rPr>
          <w:sz w:val="36"/>
          <w:szCs w:val="36"/>
        </w:rPr>
      </w:pPr>
      <w:r w:rsidRPr="00F4714D">
        <w:rPr>
          <w:rStyle w:val="a4"/>
          <w:sz w:val="36"/>
          <w:szCs w:val="36"/>
        </w:rPr>
        <w:t>第四单元  生物圈中的人</w:t>
      </w:r>
    </w:p>
    <w:p w:rsidR="00B86B75" w:rsidRDefault="00B86B75" w:rsidP="00B86B75">
      <w:pPr>
        <w:pStyle w:val="a3"/>
        <w:spacing w:before="0" w:beforeAutospacing="0" w:after="0" w:afterAutospacing="0"/>
      </w:pPr>
    </w:p>
    <w:p w:rsidR="00B86B75" w:rsidRDefault="00B86B75" w:rsidP="00F4714D">
      <w:pPr>
        <w:rPr>
          <w:rStyle w:val="a4"/>
        </w:rPr>
        <w:pStyle w:val="a3"/>
        <w:jc w:val="center"/>
        <w:spacing w:before="0" w:beforeAutospacing="0" w:after="0" w:afterAutospacing="0"/>
        <w:rPr>
          <w:rStyle w:val="a4"/>
          <w:sz w:val="30"/>
          <w:szCs w:val="30"/>
        </w:rPr>
      </w:pPr>
      <w:r w:rsidRPr="00F4714D">
        <w:rPr>
          <w:rStyle w:val="a4"/>
          <w:sz w:val="30"/>
          <w:szCs w:val="30"/>
        </w:rPr>
        <w:t>第一章 人的由来</w:t>
      </w:r>
    </w:p>
    <w:p w:rsidR="00B86B75" w:rsidRDefault="00F4714D" w:rsidP="00F4714D" w:rsidRPr="00F4714D">
      <w:pPr>
        <w:widowControl/>
        <w:jc w:val="center"/>
        <w:rPr>
          <w:bCs/>
          <w:kern w:val="0"/>
          <w:b/>
          <w:rFonts w:ascii="宋体" w:cs="宋体" w:eastAsia="宋体" w:hAnsi="宋体" w:hint="eastAsia"/>
          <w:sz w:val="28"/>
          <w:szCs w:val="28"/>
        </w:rPr>
      </w:pPr>
      <w:r w:rsidRPr="00F4714D">
        <w:rPr>
          <w:bCs/>
          <w:kern w:val="0"/>
          <w:b/>
          <w:rFonts w:ascii="宋体" w:cs="宋体" w:eastAsia="宋体" w:hAnsi="宋体" w:hint="eastAsia"/>
          <w:sz w:val="28"/>
          <w:szCs w:val="28"/>
        </w:rPr>
        <w:t>第一节</w:t>
      </w:r>
      <w:r w:rsidRPr="00F4714D">
        <w:rPr>
          <w:bCs/>
          <w:kern w:val="0"/>
          <w:b/>
          <w:rFonts w:ascii="宋体" w:cs="宋体" w:eastAsia="宋体" w:hAnsi="宋体"/>
          <w:sz w:val="28"/>
          <w:szCs w:val="28"/>
        </w:rPr>
        <w:t xml:space="preserve"> 人类的起源和发展</w:t>
      </w:r>
    </w:p>
    <w:p w:rsidR="00B86B75" w:rsidRDefault="00B86B75" w:rsidP="00B86B75">
      <w:pPr>
        <w:pStyle w:val="a3"/>
        <w:spacing w:before="0" w:beforeAutospacing="0" w:after="0" w:afterAutospacing="0"/>
      </w:pPr>
      <w:r>
        <w:rPr>
          <w:rStyle w:val="a4"/>
        </w:rPr>
        <w:t>一、基础练习 </w:t>
      </w:r>
    </w:p>
    <w:p w:rsidR="00B86B75" w:rsidRDefault="00B86B75" w:rsidP="00B86B75">
      <w:pPr>
        <w:pStyle w:val="a3"/>
        <w:spacing w:before="0" w:beforeAutospacing="0" w:after="0" w:afterAutospacing="0"/>
      </w:pPr>
      <w:r>
        <w:t>1.B  2.A   3.B  4.C   5.C  </w:t>
      </w:r>
    </w:p>
    <w:p w:rsidR="00B86B75" w:rsidRDefault="00B86B75" w:rsidP="00B86B75">
      <w:pPr>
        <w:pStyle w:val="a3"/>
        <w:spacing w:before="0" w:beforeAutospacing="0" w:after="0" w:afterAutospacing="0"/>
      </w:pPr>
      <w:r>
        <w:t>6.A  7.B   8.B   9.B  10. C </w:t>
      </w:r>
    </w:p>
    <w:p w:rsidR="00B86B75" w:rsidRDefault="00B86B75" w:rsidP="00B86B75">
      <w:pPr>
        <w:pStyle w:val="a3"/>
        <w:spacing w:before="0" w:beforeAutospacing="0" w:after="0" w:afterAutospacing="0"/>
      </w:pPr>
    </w:p>
    <w:p w:rsidR="00B86B75" w:rsidRDefault="00B86B75" w:rsidP="00B86B75">
      <w:pPr>
        <w:pStyle w:val="a3"/>
        <w:spacing w:before="0" w:beforeAutospacing="0" w:after="0" w:afterAutospacing="0"/>
      </w:pPr>
      <w:r>
        <w:rPr>
          <w:rStyle w:val="a4"/>
        </w:rPr>
        <w:t>二、能力提高</w:t>
      </w:r>
    </w:p>
    <w:p w:rsidR="00B86B75" w:rsidRDefault="00B86B75" w:rsidP="00B86B75">
      <w:pPr>
        <w:pStyle w:val="a3"/>
        <w:spacing w:before="0" w:beforeAutospacing="0" w:after="0" w:afterAutospacing="0"/>
      </w:pPr>
    </w:p>
    <w:p w:rsidR="00B86B75" w:rsidRDefault="00B86B75" w:rsidP="00B86B75">
      <w:pPr>
        <w:pStyle w:val="a3"/>
        <w:spacing w:before="0" w:beforeAutospacing="0" w:after="0" w:afterAutospacing="0"/>
      </w:pPr>
      <w:r>
        <w:t>11.森林  环境  形态结构  直立行走  前肢</w:t>
      </w:r>
    </w:p>
    <w:p w:rsidR="00B86B75" w:rsidRDefault="00B86B75" w:rsidP="00B86B75">
      <w:pPr>
        <w:pStyle w:val="a3"/>
        <w:spacing w:before="0" w:beforeAutospacing="0" w:after="0" w:afterAutospacing="0"/>
      </w:pPr>
      <w:r>
        <w:t>12.大脑  语言  脑  语言  语言</w:t>
      </w:r>
    </w:p>
    <w:p w:rsidR="00B86B75" w:rsidRDefault="00B86B75" w:rsidP="00B86B75">
      <w:pPr>
        <w:pStyle w:val="a3"/>
        <w:spacing w:before="0" w:beforeAutospacing="0" w:after="0" w:afterAutospacing="0"/>
      </w:pPr>
      <w:r>
        <w:t>13. 达尔文  森林古猿  非洲、亚洲、欧洲</w:t>
      </w:r>
    </w:p>
    <w:p w:rsidR="00B86B75" w:rsidRDefault="00B86B75" w:rsidP="00B86B75">
      <w:pPr>
        <w:pStyle w:val="a3"/>
        <w:spacing w:before="0" w:beforeAutospacing="0" w:after="0" w:afterAutospacing="0"/>
      </w:pPr>
      <w:r>
        <w:t>14.</w:t>
      </w:r>
    </w:p>
    <w:p w:rsidR="00B86B75" w:rsidRDefault="00B86B75" w:rsidP="00B86B75">
      <w:pPr>
        <w:pStyle w:val="a3"/>
        <w:spacing w:before="0" w:beforeAutospacing="0" w:after="0" w:afterAutospacing="0"/>
      </w:pPr>
      <w:r>
        <w:t>（1）树栖  地面  地形和气候的变化  </w:t>
      </w:r>
    </w:p>
    <w:p w:rsidR="00B86B75" w:rsidRDefault="00B86B75" w:rsidP="00B86B75">
      <w:pPr>
        <w:pStyle w:val="a3"/>
        <w:spacing w:before="0" w:beforeAutospacing="0" w:after="0" w:afterAutospacing="0"/>
      </w:pPr>
      <w:r>
        <w:t>（2）前  大脑  制造和使用工具  </w:t>
      </w:r>
    </w:p>
    <w:p w:rsidR="00B86B75" w:rsidRDefault="00B86B75" w:rsidP="00B86B75">
      <w:pPr>
        <w:pStyle w:val="a3"/>
        <w:spacing w:before="0" w:beforeAutospacing="0" w:after="0" w:afterAutospacing="0"/>
      </w:pPr>
      <w:r>
        <w:t>（3）人类不但会使用工具，还会制造工具</w:t>
      </w:r>
    </w:p>
    <w:p w:rsidR="00B86B75" w:rsidRDefault="00B86B75" w:rsidP="00B86B75">
      <w:pPr>
        <w:pStyle w:val="a3"/>
        <w:spacing w:before="0" w:beforeAutospacing="0" w:after="0" w:afterAutospacing="0"/>
      </w:pPr>
    </w:p>
    <w:p w:rsidR="00B86B75" w:rsidRDefault="00B86B75" w:rsidP="00B86B75">
      <w:pPr>
        <w:pStyle w:val="a3"/>
        <w:spacing w:before="0" w:beforeAutospacing="0" w:after="0" w:afterAutospacing="0"/>
      </w:pPr>
      <w:r>
        <w:rPr>
          <w:rStyle w:val="a4"/>
        </w:rPr>
        <w:t>三、拓展练习</w:t>
      </w:r>
    </w:p>
    <w:p w:rsidR="00B86B75" w:rsidRDefault="00B86B75" w:rsidP="00B86B75">
      <w:pPr>
        <w:pStyle w:val="a3"/>
        <w:spacing w:before="0" w:beforeAutospacing="0" w:after="0" w:afterAutospacing="0"/>
      </w:pPr>
    </w:p>
    <w:p w:rsidR="00B86B75" w:rsidRDefault="00B86B75" w:rsidP="00B86B75">
      <w:pPr>
        <w:pStyle w:val="a3"/>
        <w:spacing w:before="0" w:beforeAutospacing="0" w:after="0" w:afterAutospacing="0"/>
      </w:pPr>
      <w:r>
        <w:rPr>
          <w:sz w:val="23"/>
          <w:szCs w:val="23"/>
        </w:rPr>
        <w:t>15.</w:t>
      </w:r>
    </w:p>
    <w:p w:rsidR="00B86B75" w:rsidRDefault="00B86B75" w:rsidP="00B86B75">
      <w:pPr>
        <w:pStyle w:val="a3"/>
        <w:spacing w:before="0" w:beforeAutospacing="0" w:after="0" w:afterAutospacing="0"/>
      </w:pPr>
      <w:r>
        <w:rPr>
          <w:sz w:val="23"/>
          <w:szCs w:val="23"/>
        </w:rPr>
        <w:t>（1）使森林古猿从树栖生活转变为地面生活；前肢解放并使用工具。</w:t>
      </w:r>
    </w:p>
    <w:p w:rsidR="00B86B75" w:rsidRDefault="00B86B75" w:rsidP="00B86B75">
      <w:pPr>
        <w:pStyle w:val="a3"/>
        <w:spacing w:before="0" w:beforeAutospacing="0" w:after="0" w:afterAutospacing="0"/>
      </w:pPr>
      <w:r>
        <w:rPr>
          <w:sz w:val="23"/>
          <w:szCs w:val="23"/>
        </w:rPr>
        <w:t>（2）直立行走使人类的前肢解放，双手通过使用和制造工具变得更加灵活，同时促使人类大脑越来越发达，越来越适应地面环境。</w:t>
      </w:r>
    </w:p>
    <w:p w:rsidR="00A64FE4" w:rsidRDefault="00A64FE4"/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第二节 人的生殖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1.D   2.B   3.D  4.C   5.D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6.A  7.B   8.B   9.D   10.B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11.精子  卵巢  受精卵  受精作用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（1）受精卵  子宫  ③  胎盘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（2）遗传  266  分娩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（1）②  睾丸  精子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（2）③  尿道  </w:t>
        <w:lastRenderedPageBreak/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（3）④  输精管  使精子不能与卵细胞相遇，不能完成受精作用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（1）7  睾丸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（2）①  卵巢  雌性激素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（3）3  输精管  不会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（1）2  卵巢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（2）1 输卵管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（3）3  子宫  新生命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（4）胎盘和脐带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（5）分娩</w:t>
      </w:r>
    </w:p>
    <w:p w:rsidR="00B86B75" w:rsidRDefault="00B86B75"/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第三节 青春期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1.B  2.B   3.B  4.D   5.C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6.C  7.A   8.C   9.D   10.C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 喉结突出  长胡须、阴毛、腋毛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（或月经来潮  乳房增大）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12.青春  精液  子宫内膜脱落，血管破裂出血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13.突增  神经系统  智力发展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（1）受精卵  子宫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（2）身高突增  身体发育  智力发展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（3）③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（1）缓慢，几乎处于停滞状态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（2）青春  迅速发育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（3）月经  遗精  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（4）胚胎发育的场所  分泌黏液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（5）a  c  d 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（6）生理  心理</w:t>
      </w:r>
    </w:p>
    <w:p w:rsidR="00B86B75" w:rsidRDefault="00B86B75"/>
    <w:p w:rsidR="00B86B75" w:rsidRDefault="00B86B75" w:rsidP="00382856" w:rsidRPr="00054D0F">
      <w:pPr>
        <w:rPr>
          <w:rStyle w:val="a4"/>
        </w:rPr>
        <w:pStyle w:val="a3"/>
        <w:spacing w:before="0" w:beforeAutospacing="0" w:after="0" w:afterAutospacing="0"/>
        <w:rPr>
          <w:rStyle w:val="a4"/>
          <w:sz w:val="30"/>
          <w:szCs w:val="30"/>
        </w:rPr>
      </w:pPr>
    </w:p>
    <w:p w:rsidR="00B86B75" w:rsidRDefault="00B86B75" w:rsidP="00054D0F" w:rsidRPr="00054D0F">
      <w:pPr>
        <w:rPr>
          <w:rStyle w:val="a4"/>
        </w:rPr>
        <w:pStyle w:val="a3"/>
        <w:jc w:val="center"/>
        <w:spacing w:before="0" w:beforeAutospacing="0" w:after="0" w:afterAutospacing="0"/>
        <w:rPr>
          <w:rStyle w:val="a4"/>
          <w:sz w:val="30"/>
          <w:szCs w:val="30"/>
        </w:rPr>
      </w:pPr>
      <w:r w:rsidRPr="00054D0F">
        <w:rPr>
          <w:rStyle w:val="a4"/>
          <w:sz w:val="30"/>
          <w:szCs w:val="30"/>
        </w:rPr>
        <w:t>第二章 人体的营养</w:t>
        <w:lastRenderedPageBreak/>
      </w:r>
    </w:p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第一节 食物中的营养物质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1.A  2.A   3.A   4.C   5.B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6.A   7.B   8.D   9.A   10.D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（1）能量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（2）蛋白质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（3）夜盲症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（4）维生素D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（1）A  D  C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（2）贫血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（3）B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（1）燃烧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（2）平均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（3）有机物  无机盐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（4）小肠  呼吸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（1）7560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（2）8190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（3）核桃仁所含能量大于花生仁所含能量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（4）使材料充分燃烧，实验装置既能保证氧气供给，又能保证汇集燃烧所散发出来的热量被水吸收。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（1）船上的队员得了坏血病。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（2）因为柠檬中含有丰富的维生素C，缺乏维生素C是导致坏血病的原因。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（3）原因是海员长期在海上生活，船上缺乏新鲜的蔬菜水果。</w:t>
      </w:r>
    </w:p>
    <w:p w:rsidR="00B86B75" w:rsidRDefault="00B86B75"/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第二节 消化和吸收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1.C   2.C   3.B   4.D   5.C   </w:t>
        <w:lastRenderedPageBreak/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6.B   7.C   8.C   9.B   10.D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11.消化道  消化腺  口腔  食道  小肠  肛门  唾液腺  胰  消化道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（1）食道  胃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（2）唾液腺 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（3）4  肝脏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（4）8  小肠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（1）有无唾液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（2）不搅拌  变蓝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（3）温度对唾液消化淀粉有影响吗？（或温度是否影响唾液消化淀粉？）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（4）馒头碎屑与唾液没有充分混合（或搅拌不充分；试管保温时间不够；唾液中唾液淀粉酶不够等）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（1）蛋白质  淀粉  脂肪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（2）氨基酸  葡萄糖  甘油和脂肪酸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 大肠  皱襞  绒毛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（1）不能  因为很多食物必须在消化酶的参与下才能消化分解，清水中不含有能消化食物的消化酶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（2）E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（3）淀粉 </w:t>
      </w:r>
    </w:p>
    <w:p w:rsidR="00B86B75" w:rsidRDefault="00B86B75"/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第三节 合理营养与食品安全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1.C   2.A   3.C  4.A   5.B  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6.D  7.A   8.A   9. D  10.C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11.平衡膳食宝塔  营养不良  营养过剩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（1）30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（2）维生素A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（1）糖类 </w:t>
        <w:lastRenderedPageBreak/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（2）小肠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（3）蛋白质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（4）④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（5）二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（1）能量  按时起床，并合理用餐；要吃饱，吃好早餐 （2）维生素C  新鲜的蔬菜水果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（3）请你合理膳食，不偏食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（4）多吃清淡食物，减少食盐摄入量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（1）糖类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（2）维生素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（3）③④  蛋白质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（4）⑤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（5）⑤  ②      </w:t>
      </w:r>
    </w:p>
    <w:p w:rsidR="00B86B75" w:rsidRDefault="00B86B75"/>
    <w:p w:rsidR="00B86B75" w:rsidRDefault="00B86B75" w:rsidP="00054D0F" w:rsidRPr="00054D0F">
      <w:pPr>
        <w:rPr>
          <w:rStyle w:val="a4"/>
        </w:rPr>
        <w:pStyle w:val="a3"/>
        <w:jc w:val="center"/>
        <w:spacing w:before="0" w:beforeAutospacing="0" w:after="0" w:afterAutospacing="0"/>
        <w:rPr>
          <w:rStyle w:val="a4"/>
          <w:sz w:val="30"/>
          <w:szCs w:val="30"/>
        </w:rPr>
      </w:pPr>
      <w:r w:rsidRPr="00054D0F">
        <w:rPr>
          <w:rStyle w:val="a4"/>
          <w:sz w:val="30"/>
          <w:szCs w:val="30"/>
        </w:rPr>
        <w:t>第三章 人体的呼吸</w:t>
      </w:r>
    </w:p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第一节 呼吸道对空气的处理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1.D   2.C   3.B  4.B   5.D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6.D  7.D   8.B   9.C   10.B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11.呼吸道  肺  鼻  咽  喉  气管  支气管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12.骨  软骨  咽  会厌软骨  气管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（1）呼吸道   肺 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（2）6   肺 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（3）3   咽 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（4）会厌软骨   4   气管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（1）喉  气管  肺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（2）食道  胃  小肠  大肠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（3）痰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（4）咽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（5）出行路上最好戴上口罩，在家开窗通风，公共场所按时消毒</w:t>
        <w:lastRenderedPageBreak/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15.呼吸道  咽  清洁  气体交换  肺泡</w:t>
      </w:r>
    </w:p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</w:p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第二节</w:t>
      </w:r>
    </w:p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发生在肺内的气体交换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1.D   2.A   3.B   4.B   5.A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6.C   7.C    8.D  9.D   10.B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11.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（1）A  B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（2）增加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（1）② 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（2）收缩 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（3）肺→支气管→气管→喉→咽→鼻腔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（1）D  肺  E  咽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（2）①   肺泡  毛细血管  血液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（3）二氧化碳  2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（1）肺  膈 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（2）增大  吸气  收缩  增大  增大  减小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（3）外界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（4）会影响到人正常的呼吸运动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（1）吸气  收缩  外  上  收缩  下降  增大  进入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（2）缩小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（3）B  等于</w:t>
      </w:r>
    </w:p>
    <w:p w:rsidR="00B86B75" w:rsidRDefault="00B86B75"/>
    <w:p w:rsidR="00382856" w:rsidRDefault="00382856"/>
    <w:p w:rsidR="00382856" w:rsidRDefault="00382856">
      <w:pPr>
        <w:rPr>
          <w:rFonts w:hint="eastAsia"/>
        </w:rPr>
      </w:pPr>
    </w:p>
    <w:p w:rsidR="00B86B75" w:rsidRDefault="00B86B75" w:rsidP="00054D0F" w:rsidRPr="00054D0F">
      <w:pPr>
        <w:rPr>
          <w:rStyle w:val="a4"/>
        </w:rPr>
        <w:pStyle w:val="a3"/>
        <w:jc w:val="center"/>
        <w:spacing w:before="0" w:beforeAutospacing="0" w:after="0" w:afterAutospacing="0"/>
        <w:rPr>
          <w:rStyle w:val="a4"/>
          <w:sz w:val="30"/>
          <w:szCs w:val="30"/>
        </w:rPr>
      </w:pPr>
      <w:r w:rsidRPr="00054D0F">
        <w:rPr>
          <w:rStyle w:val="a4"/>
          <w:sz w:val="30"/>
          <w:szCs w:val="30"/>
        </w:rPr>
        <w:t>第四章 人体内物质的运输</w:t>
        <w:lastRenderedPageBreak/>
      </w:r>
    </w:p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第一节 流动的组织——血液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1..A   2.D   3.A  4.C   5.D 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6.D  7.C   8.D   9.B   10.C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11.铁  红  高  低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（1）血浆  血细胞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（2）⑤  贫血  蛋白质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（3）③  白细胞  防御和保护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（4）④  血小板  止血和凝血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（1）红细胞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（2）A  C  血小板起止血和加速凝血的作用，C的血小板数量低于正常参考值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（3）白  白细胞有细胞核，而DNA主要存在于细胞核中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（1）在氧含量高的地方，容易与氧结合；在氧含量低的地方，又容易与氧分离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（2）防御和保护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（1）②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（2）B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（3）白血病干细胞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（4）红细胞  血小板</w:t>
      </w:r>
    </w:p>
    <w:p w:rsidR="00B86B75" w:rsidRDefault="00B86B75"/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第二节 血流的管道——血管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1.B   2.C   3.C  4.B   5.D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6.B  7.B   8.B   9.A   10.D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</w:t>
        <w:lastRenderedPageBreak/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（1）少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（2）浸湿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（3）载玻片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（4）低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（5）动脉  静脉  毛细血管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（1）毛细血管  薄  窄  慢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（2）小肠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（3）肺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（1）静脉  动脉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（2）静脉  动脉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（1）静脉  薄  慢  静脉瓣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（2）②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（3）血红蛋白  在氧浓度高的地方容易和氧结合，在氧浓度低的地方容易和氧分离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（1）毛细血管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（2）血管内充满了血液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（3）①②</w:t>
      </w:r>
    </w:p>
    <w:p w:rsidR="00B86B75" w:rsidRDefault="00B86B75"/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第三节 </w:t>
      </w:r>
    </w:p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输送血液的泵——心脏</w:t>
      </w:r>
    </w:p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1.A   2.A   3.C  4.B   5.D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6.A  7.C   8.C   9.C   10.C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（1）左心室  厚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（2）①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（3）左心房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（4）静脉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（1）动力  肌肉  </w:t>
        <w:lastRenderedPageBreak/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（2）左心室  体循环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（3）③④  ⑤⑧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（4）肺循环  动脉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（5）毛细血管  血红蛋白  肺静脉  左心房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（1）肺静脉   主动脉  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（2）动脉瓣   C  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（3）肺泡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（1）肺动脉   肺静脉    右心房   左心室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（2）心室  [ 2 ]主动脉  [ 1 ]肺动脉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（3）[D] 左心室   [ 2 ]主动脉  组织细胞处毛细血管  [3 ]上、下腔静脉  [A]右心房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以心率为每分钟75次计算：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（1）4000÷75÷70≈0.76（分钟）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（2）1440÷0.76≈1895（遍） 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（3）1895×4000=7580000（毫升）</w:t>
      </w:r>
    </w:p>
    <w:p w:rsidR="00B86B75" w:rsidRDefault="00B86B75"/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第四节 输血与血型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1.A   2.D   3.D  4.A   5.C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6.A  7.C   8.A   9.C   10.B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11.A  B  AB  O  同型血  红细胞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12.贫血  血浆  血小板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（1）AB  B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（2）A、B、AB、O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（3）B和O  A和O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（1）凝集原的种类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（2）受血者  献血者  供血者的红细胞与受血者的血清是否会发生凝集反应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（3）O型  A型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  <w:lastRenderedPageBreak/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/>
          <w:sz w:val="23"/>
          <w:szCs w:val="23"/>
        </w:rPr>
        <w:br/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（1）200～300  输同型血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（2）只有身体健康者的血才能输给伤员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（3）A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（4）骨髓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（5）愿意。作为一个健康公民，应当积极参加无偿献血，为挽救他人的生命奉献爱心。（答案合理即可</w:t>
      </w:r>
      <w:r w:rsidRPr="00B86B75">
        <w:rPr>
          <w:kern w:val="0"/>
          <w:rFonts w:ascii="宋体" w:cs="宋体" w:eastAsia="宋体" w:hAnsi="宋体"/>
          <w:sz w:val="24"/>
          <w:szCs w:val="24"/>
        </w:rPr>
        <w:t>）</w:t>
      </w:r>
    </w:p>
    <w:p w:rsidR="00B86B75" w:rsidRDefault="00B86B75"/>
    <w:p w:rsidR="00B86B75" w:rsidRDefault="00B86B75" w:rsidP="00054D0F" w:rsidRPr="00054D0F">
      <w:pPr>
        <w:rPr>
          <w:rStyle w:val="a4"/>
        </w:rPr>
        <w:pStyle w:val="a3"/>
        <w:jc w:val="center"/>
        <w:spacing w:before="0" w:beforeAutospacing="0" w:after="0" w:afterAutospacing="0"/>
        <w:rPr>
          <w:rStyle w:val="a4"/>
          <w:sz w:val="30"/>
          <w:szCs w:val="30"/>
        </w:rPr>
      </w:pPr>
      <w:r w:rsidRPr="00054D0F">
        <w:rPr>
          <w:bCs w:val="0"/>
          <w:rStyle w:val="a4"/>
          <w:sz w:val="30"/>
          <w:szCs w:val="30"/>
        </w:rPr>
        <w:t>第五章 人体内废物的排出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1.B   2.C   3.B  4.A   5.B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6.D  7.A   8.D   9.D   10.A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（1）肾脏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（2）频率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（3）汗腺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（4）盐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（1）①肾脏  肾单位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（2）输尿管  ③  及时排尿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（3）喝适量的水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 过滤  重吸收 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 原尿  神经系统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（3）肾小管  肾小球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 2、3、5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（2）膀胱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（3）尿素减少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（4）3 肾小球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（5）5  肾小管  水分、葡萄糖、无机盐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（1）红细胞、蛋白质、葡萄糖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3"/>
          <w:szCs w:val="23"/>
        </w:rPr>
        <w:t>（2）肾小球通透性增大，血液中血细胞和大分子蛋白质进入肾小囊腔内随尿液排出；葡萄糖未被肾小管完全重吸收。</w:t>
        <w:lastRenderedPageBreak/>
      </w:r>
    </w:p>
    <w:p w:rsidR="00B86B75" w:rsidRDefault="00B86B75"/>
    <w:p w:rsidR="00382856" w:rsidRDefault="00382856">
      <w:pPr>
        <w:rPr>
          <w:rFonts w:hint="eastAsia"/>
        </w:rPr>
      </w:pPr>
    </w:p>
    <w:p w:rsidR="00B86B75" w:rsidRDefault="00B86B75" w:rsidP="00054D0F" w:rsidRPr="00054D0F">
      <w:pPr>
        <w:rPr>
          <w:rStyle w:val="a4"/>
        </w:rPr>
        <w:pStyle w:val="a3"/>
        <w:jc w:val="center"/>
        <w:spacing w:before="0" w:beforeAutospacing="0" w:after="0" w:afterAutospacing="0"/>
        <w:rPr>
          <w:rStyle w:val="a4"/>
          <w:sz w:val="30"/>
          <w:szCs w:val="30"/>
        </w:rPr>
      </w:pPr>
      <w:r w:rsidRPr="00054D0F">
        <w:rPr>
          <w:rStyle w:val="a4"/>
          <w:sz w:val="30"/>
          <w:szCs w:val="30"/>
        </w:rPr>
        <w:t>第六章 人体生命活动的调节</w:t>
      </w:r>
    </w:p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第一节</w:t>
      </w:r>
    </w:p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人体对外界环境的感知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1.C   2.B   3.C  4.D   5.C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6.C  7.B   8.D   9.D   10.B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11.瞳孔  晶状体  视网膜  视神经  视觉中枢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12.外耳道  听小骨  耳蜗   听觉神经   听觉中枢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（1）角膜  ④  ⑨视网膜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（2）过大  前  不要在直射的强光下看书；不要躺卧看书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（1）①②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（2）鼓膜  耳蜗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（3）听觉中枢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（4）咽鼓管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（1）瞳孔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（2）过度变凸  A 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（3）维生素A</w:t>
      </w:r>
    </w:p>
    <w:p w:rsidR="00B86B75" w:rsidRDefault="00B86B75"/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第二节 神经系统的组成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1.C   2.D   3.A  4.C   5.C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6.D  7.B   8.C   9.D   10.B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  <w:lastRenderedPageBreak/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11.脑  脊髓  神经  中枢神经  周围神经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（1）脑  脊髓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（2）脑神经  脊神经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（1）大脑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（2）小脑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（3）脑干位于后脑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（4）戴好头盔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（1）神经元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（2）细胞体  ①  突起  树突  轴突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（3）神经纤维  神经末梢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（4）神经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（1）大脑  大脑皮层  神经中枢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（2）小脑  协调运动，维持身体的平衡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（3）语言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（1）1大脑  2小脑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（2）4脊髓  1大脑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（3）3脑干</w:t>
      </w:r>
    </w:p>
    <w:p w:rsidR="00B86B75" w:rsidRDefault="00B86B75"/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第三节 神经调节的基本方式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1.B   2.A   3.B  4.D   5.B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6.D  7.B   8.B   9.C   10.B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11.神经元  细胞体  脑  大脑  脑干  脑神经  反射  感受器  神经中枢  效应器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（1）a→b→c→d→e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（2）传入神经  传出神经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（3）d、e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（4）吃梅止渴  谈梅止渴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  <w:lastRenderedPageBreak/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（1）小鸡能做出复杂的反射活动吗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（2）条件反射  大脑皮层  非条件反射  反射弧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（3）小鸡听到哨声取食的反射活动逐渐消退   条件反射既可以建立也可以消退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（1）反射弧  感受器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（2）非条件  ③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（3）不能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（4）大脑皮层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（1）饮酒能影响人体动作的准确度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（2）与饮酒后人的反应能力作对比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（3）单一变量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（4）平均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（5）低  小脑</w:t>
      </w:r>
    </w:p>
    <w:p w:rsidR="00B86B75" w:rsidRDefault="00B86B75"/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第四节 激素调节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1.D   2.A   3.C  4.B   5.D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6.C  7.B   8.D   9.D   10.A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11.内分泌腺  导管  血液  调节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12.神经系统  内分泌系统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（1）侏儒  垂体  生长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（2）⑤  胰岛  胰岛素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（3）②  甲状腺  呆小症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（4）⑥  卵巢  雌性激素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（5）肾上腺素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（1）淀粉  葡萄糖  胰岛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（2）甲  甲的血糖高于正常值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（3）注射胰岛素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15.</w:t>
        <w:lastRenderedPageBreak/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（1）探究甲状腺激素对蝌蚪的生长发育有何影响 （2）对照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（3）甲状腺激素可以促进蝌蚪的生长发育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（4）碘</w:t>
      </w:r>
    </w:p>
    <w:p w:rsidR="00B86B75" w:rsidRDefault="00B86B75"/>
    <w:p w:rsidR="00B86B75" w:rsidRDefault="00B86B75"/>
    <w:p w:rsidR="00B86B75" w:rsidRDefault="00B86B75" w:rsidP="00054D0F" w:rsidRPr="00054D0F">
      <w:pPr>
        <w:rPr>
          <w:rStyle w:val="a4"/>
        </w:rPr>
        <w:pStyle w:val="a3"/>
        <w:jc w:val="center"/>
        <w:spacing w:before="0" w:beforeAutospacing="0" w:after="0" w:afterAutospacing="0"/>
        <w:rPr>
          <w:rStyle w:val="a4"/>
          <w:sz w:val="30"/>
          <w:szCs w:val="30"/>
        </w:rPr>
      </w:pPr>
      <w:r w:rsidRPr="00054D0F">
        <w:rPr>
          <w:rStyle w:val="a4"/>
          <w:sz w:val="30"/>
          <w:szCs w:val="30"/>
        </w:rPr>
        <w:t>第七章 人类活动对生物圈的影响</w:t>
      </w:r>
    </w:p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第一节 分析人类活动</w:t>
      </w:r>
    </w:p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对生态环境的影响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1.A   2.B   3.C  4.A   5.B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6.B  7.A   8.A   9.A   10.A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11.A－d　B－e　C－c　D－a　E－b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（1）人口  资源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我国自然资源人均占有量不到世界人均水平的一半，且后备储量不足（例如矿产资源），加上对资源的利用不当和管理不善，加重了自然资源形势的严峻性。因此，合理开发、综合利用、保护资源十分重要。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（1）没有天敌  环境适宜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（2）破坏原有的生态平衡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（3）引进外来物种要慎重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（1）二氧化碳  绿色植物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（2）分解者  真菌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（3）消费者  捕食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（4）节约用电、骑自行车等（答案合理即可）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（1）A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（2）实行计划生育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 B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（4）不能；西部地区生态环境脆弱，经济发展水平低，环境承载量小。</w:t>
      </w:r>
    </w:p>
    <w:p w:rsidR="00B86B75" w:rsidRDefault="00B86B75"/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第二节 </w:t>
        <w:lastRenderedPageBreak/>
      </w:r>
    </w:p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探究环境污染对生物的影响</w:t>
      </w:r>
    </w:p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1.A   2.C   3.B  4.B   5.C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6.A  7.C   8.C   9.B   10.B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11.5.6  二氧化硫和氮氧化物等  防治结合  饮用水源  温室效应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（1）酸雨  B与C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（2）酸雨对小麦种子的萌发有影响，且酸雨酸性越强，影响越大，当酸雨的pH=4时，种子不萌发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（3）环境影响生物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（4）胚不完整或胚已死亡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（1）控制单一变量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（2）对照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（3）避免偶然性，使实验结果更可靠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（4）A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（1）5%葡萄糖  铅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（2）C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（3）血红蛋白含量随着小白鼠体内铅的含量增加而下降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（1）影响动植物的生长发育，有时还会使人中毒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（2）A、B、F   在污染物未进入大气之前，对排放的污染物进行无害化处理或关、停、并、转、迁。</w:t>
      </w:r>
    </w:p>
    <w:p w:rsidR="00B86B75" w:rsidRDefault="00B86B75"/>
    <w:p w:rsidR="00B86B75" w:rsidRDefault="00B86B75"/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第三节 </w:t>
      </w:r>
    </w:p>
    <w:p w:rsidR="00B86B75" w:rsidRDefault="00B86B75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拟定保护生态环境的计划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一、基础练习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1.C   2.D   3.C  4.C   5.B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6.D  7.C   8.B   9.D   10.B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二、能力提高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11.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（1）小龙虾能捕食危害水稻的害虫  小龙虾的排泄物可为水稻提供有机肥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（2）浮游动物  螺蛳 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（3）呼吸作用  二氧化碳  腐生的细菌和真菌  分解者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12.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（1）玉米→鸡→人（玉米→猪→人；大豆→鸡→人；大豆→猪→人）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（2）共生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（3）分解有机物，释放能量 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（4）蘑菇为蔬菜提供二氧化碳，促进光合作用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（5）促进了物质循环和能量利用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13.图略。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该城市生活垃圾回收量较小，仅占生活垃圾总量的4%。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14.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（1）水资源浪费严重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（2）水污染严重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bCs/>
          <w:kern w:val="0"/>
          <w:b/>
          <w:rFonts w:ascii="宋体" w:cs="宋体" w:eastAsia="宋体" w:hAnsi="宋体"/>
          <w:sz w:val="24"/>
          <w:szCs w:val="24"/>
        </w:rPr>
        <w:t>三、拓展练习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15.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（1）人类不适当的活动，如乱砍滥伐、乱捕滥杀、乱采滥挖，使环境恶化，造成生物栖息地大量减少，生物生存受到威胁。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（2）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①实施“国际公约”，保护生物多样性；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②建立自然保护区；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③防治环境污染；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④控制外来生物入侵；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⑤加强生物多样性的研究与监测；</w:t>
      </w:r>
    </w:p>
    <w:p w:rsidR="00B86B75" w:rsidRDefault="00B86B75" w:rsidP="00B86B75" w:rsidRPr="00B86B75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B86B75">
        <w:rPr>
          <w:kern w:val="0"/>
          <w:rFonts w:ascii="宋体" w:cs="宋体" w:eastAsia="宋体" w:hAnsi="宋体"/>
          <w:sz w:val="24"/>
          <w:szCs w:val="24"/>
        </w:rPr>
        <w:t>⑥加大宣传教育与执法力度等。</w:t>
      </w:r>
    </w:p>
    <w:p w:rsidR="00382856" w:rsidRDefault="00382856">
      <w:pPr>
        <w:widowControl/>
        <w:jc w:val="left"/>
      </w:pPr>
      <w:r>
        <w:br w:type="page"/>
      </w:r>
    </w:p>
    <w:p w:rsidR="00B86B75" w:rsidRDefault="00B86B75"/>
    <w:p w:rsidR="005B0116" w:rsidRDefault="005B0116" w:rsidP="00054D0F" w:rsidRPr="00054D0F">
      <w:pPr>
        <w:rPr>
          <w:rStyle w:val="a4"/>
        </w:rPr>
        <w:pStyle w:val="a3"/>
        <w:jc w:val="center"/>
        <w:spacing w:before="0" w:beforeAutospacing="0" w:after="0" w:afterAutospacing="0"/>
        <w:rPr>
          <w:rStyle w:val="a4"/>
          <w:sz w:val="30"/>
          <w:szCs w:val="30"/>
        </w:rPr>
      </w:pPr>
      <w:r w:rsidRPr="00054D0F">
        <w:rPr>
          <w:rStyle w:val="a4"/>
          <w:rFonts w:hint="eastAsia"/>
          <w:sz w:val="30"/>
          <w:szCs w:val="30"/>
        </w:rPr>
        <w:t>（第四单元 第一章、第二章）</w:t>
      </w:r>
    </w:p>
    <w:p w:rsidR="005B0116" w:rsidRDefault="005B0116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单元测试（一）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bCs/>
          <w:kern w:val="0"/>
          <w:b/>
          <w:rFonts w:ascii="宋体" w:cs="宋体" w:eastAsia="宋体" w:hAnsi="宋体"/>
          <w:sz w:val="24"/>
          <w:szCs w:val="24"/>
        </w:rPr>
        <w:t>一、选择题 </w:t>
      </w:r>
    </w:p>
    <w:tbl>
      <w:tblPr>
        <w:tblW w:w="5000" w:type="pct"/>
        <w:tblCellMar>
          <w:left w:w="0" w:type="dxa"/>
          <w:right w:w="0" w:type="dxa"/>
        </w:tblCellMar>
        <w:tblLook w:val="4A0"/>
      </w:tblPr>
      <w:tblGrid>
        <w:gridCol w:w="2736"/>
        <w:gridCol w:w="5554"/>
      </w:tblGrid>
      <w:tr w:rsidR="005B0116" w:rsidRPr="005B0116" w:rsidTr="005B0116"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1650" w:type="pct"/>
          </w:tcPr>
          <w:p w:rsidR="005B0116" w:rsidRDefault="005B0116" w:rsidP="005B0116" w:rsidRPr="005B0116">
            <w:pPr>
              <w:widowControl/>
              <w:wordWrap w:val="0"/>
              <w:jc w:val="center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序 号</w:t>
            </w:r>
          </w:p>
        </w:tc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3350" w:type="pct"/>
          </w:tcPr>
          <w:p w:rsidR="005B0116" w:rsidRDefault="005B0116" w:rsidP="005B0116" w:rsidRPr="005B0116">
            <w:pPr>
              <w:widowControl/>
              <w:wordWrap w:val="0"/>
              <w:jc w:val="left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选 项</w:t>
            </w:r>
          </w:p>
        </w:tc>
      </w:tr>
      <w:tr w:rsidR="005B0116" w:rsidRPr="005B0116" w:rsidTr="005B0116"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1650" w:type="pct"/>
          </w:tcPr>
          <w:p w:rsidR="005B0116" w:rsidRDefault="005B0116" w:rsidP="005B0116" w:rsidRPr="005B0116">
            <w:pPr>
              <w:widowControl/>
              <w:wordWrap w:val="0"/>
              <w:jc w:val="center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1-10</w:t>
            </w:r>
          </w:p>
        </w:tc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3350" w:type="pct"/>
          </w:tcPr>
          <w:p w:rsidR="005B0116" w:rsidRDefault="005B0116" w:rsidP="005B0116" w:rsidRPr="005B0116">
            <w:pPr>
              <w:widowControl/>
              <w:wordWrap w:val="0"/>
              <w:jc w:val="left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ABDDB  CCACB</w:t>
            </w:r>
          </w:p>
        </w:tc>
      </w:tr>
      <w:tr w:rsidR="005B0116" w:rsidRPr="005B0116" w:rsidTr="005B0116"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1650" w:type="pct"/>
          </w:tcPr>
          <w:p w:rsidR="005B0116" w:rsidRDefault="005B0116" w:rsidP="005B0116" w:rsidRPr="005B0116">
            <w:pPr>
              <w:widowControl/>
              <w:wordWrap w:val="0"/>
              <w:jc w:val="center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11-20</w:t>
            </w:r>
          </w:p>
        </w:tc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3350" w:type="pct"/>
          </w:tcPr>
          <w:p w:rsidR="005B0116" w:rsidRDefault="005B0116" w:rsidP="005B0116" w:rsidRPr="005B0116">
            <w:pPr>
              <w:widowControl/>
              <w:wordWrap w:val="0"/>
              <w:jc w:val="left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CDCDD  BABBA</w:t>
            </w:r>
          </w:p>
        </w:tc>
      </w:tr>
      <w:tr w:rsidR="005B0116" w:rsidRPr="005B0116" w:rsidTr="005B0116"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1650" w:type="pct"/>
          </w:tcPr>
          <w:p w:rsidR="005B0116" w:rsidRDefault="005B0116" w:rsidP="005B0116" w:rsidRPr="005B0116">
            <w:pPr>
              <w:widowControl/>
              <w:wordWrap w:val="0"/>
              <w:jc w:val="center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21-30</w:t>
            </w:r>
          </w:p>
        </w:tc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3350" w:type="pct"/>
          </w:tcPr>
          <w:p w:rsidR="005B0116" w:rsidRDefault="005B0116" w:rsidP="005B0116" w:rsidRPr="005B0116">
            <w:pPr>
              <w:widowControl/>
              <w:wordWrap w:val="0"/>
              <w:jc w:val="left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ACADB  CDACD</w:t>
            </w:r>
          </w:p>
        </w:tc>
      </w:tr>
    </w:tbl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bCs/>
          <w:kern w:val="0"/>
          <w:b/>
          <w:rFonts w:ascii="宋体" w:cs="宋体" w:eastAsia="宋体" w:hAnsi="宋体"/>
          <w:sz w:val="24"/>
          <w:szCs w:val="24"/>
        </w:rPr>
        <w:t>二、非选择题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31.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（1）①  子宫  分娩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（2）③  卵巢  卵细胞  雌性激素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（3）②  输卵管  胎盘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32.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（1）形成对照实验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（2）37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（3）2  淀粉被唾液分解成了麦芽糖（或淀粉被唾液消化了）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（4）唾液对淀粉有消化作用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（5）X  唾液淀粉酶  麦芽糖  小肠  葡萄糖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33.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（1）维生素  无机盐 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（2）糖类  供能  脂肪 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（3）全面而平衡  蛋白质 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（4）钙  维生素D 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（5）在购买食品时应当关注食品包装上标注的有关营养成分，是否有“QS”质量安全图标以及添加剂、生产日期、保质期、生产厂家和厂家地址等内容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34.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（1）消化道  消化腺 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（2）8  小肠 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（3）4  肝脏  消化酶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（4）盐酸  蛋白酶 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（5）6、8、9</w:t>
      </w:r>
    </w:p>
    <w:p w:rsidR="00382856" w:rsidRDefault="00382856">
      <w:pPr>
        <w:widowControl/>
        <w:jc w:val="left"/>
      </w:pPr>
      <w:r>
        <w:br w:type="page"/>
      </w:r>
    </w:p>
    <w:p w:rsidR="005B0116" w:rsidRDefault="005B0116">
      <w:bookmarkStart w:id="0" w:name="_GoBack"/>
      <w:bookmarkEnd w:id="0"/>
    </w:p>
    <w:p w:rsidR="005B0116" w:rsidRDefault="005B0116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（第四单元  第三章、第四章）</w:t>
      </w:r>
    </w:p>
    <w:p w:rsidR="005B0116" w:rsidRDefault="005B0116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单元测试（二）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bCs/>
          <w:kern w:val="0"/>
          <w:b/>
          <w:rFonts w:ascii="宋体" w:cs="宋体" w:eastAsia="宋体" w:hAnsi="宋体"/>
          <w:sz w:val="24"/>
          <w:szCs w:val="24"/>
        </w:rPr>
        <w:t>一、选择题 </w:t>
      </w:r>
    </w:p>
    <w:tbl>
      <w:tblPr>
        <w:tblW w:w="5000" w:type="pct"/>
        <w:tblCellMar>
          <w:left w:w="0" w:type="dxa"/>
          <w:right w:w="0" w:type="dxa"/>
        </w:tblCellMar>
        <w:tblLook w:val="4A0"/>
      </w:tblPr>
      <w:tblGrid>
        <w:gridCol w:w="2736"/>
        <w:gridCol w:w="5554"/>
      </w:tblGrid>
      <w:tr w:rsidR="005B0116" w:rsidRPr="005B0116" w:rsidTr="005B0116"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1650" w:type="pct"/>
          </w:tcPr>
          <w:p w:rsidR="005B0116" w:rsidRDefault="005B0116" w:rsidP="005B0116" w:rsidRPr="005B0116">
            <w:pPr>
              <w:widowControl/>
              <w:wordWrap w:val="0"/>
              <w:jc w:val="center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序 号</w:t>
            </w:r>
          </w:p>
        </w:tc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3350" w:type="pct"/>
          </w:tcPr>
          <w:p w:rsidR="005B0116" w:rsidRDefault="005B0116" w:rsidP="005B0116" w:rsidRPr="005B0116">
            <w:pPr>
              <w:widowControl/>
              <w:wordWrap w:val="0"/>
              <w:jc w:val="left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选 项</w:t>
            </w:r>
          </w:p>
        </w:tc>
      </w:tr>
      <w:tr w:rsidR="005B0116" w:rsidRPr="005B0116" w:rsidTr="005B0116"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1650" w:type="pct"/>
          </w:tcPr>
          <w:p w:rsidR="005B0116" w:rsidRDefault="005B0116" w:rsidP="005B0116" w:rsidRPr="005B0116">
            <w:pPr>
              <w:widowControl/>
              <w:wordWrap w:val="0"/>
              <w:jc w:val="center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1-10</w:t>
            </w:r>
          </w:p>
        </w:tc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3350" w:type="pct"/>
          </w:tcPr>
          <w:p w:rsidR="005B0116" w:rsidRDefault="005B0116" w:rsidP="005B0116" w:rsidRPr="005B0116">
            <w:pPr>
              <w:widowControl/>
              <w:wordWrap w:val="0"/>
              <w:jc w:val="left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DBDDD  CDBCD</w:t>
            </w:r>
          </w:p>
        </w:tc>
      </w:tr>
      <w:tr w:rsidR="005B0116" w:rsidRPr="005B0116" w:rsidTr="005B0116"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1650" w:type="pct"/>
          </w:tcPr>
          <w:p w:rsidR="005B0116" w:rsidRDefault="005B0116" w:rsidP="005B0116" w:rsidRPr="005B0116">
            <w:pPr>
              <w:widowControl/>
              <w:wordWrap w:val="0"/>
              <w:jc w:val="center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11-20</w:t>
            </w:r>
          </w:p>
        </w:tc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3350" w:type="pct"/>
          </w:tcPr>
          <w:p w:rsidR="005B0116" w:rsidRDefault="005B0116" w:rsidP="005B0116" w:rsidRPr="005B0116">
            <w:pPr>
              <w:widowControl/>
              <w:wordWrap w:val="0"/>
              <w:jc w:val="left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ACCAA  BAACB</w:t>
            </w:r>
          </w:p>
        </w:tc>
      </w:tr>
      <w:tr w:rsidR="005B0116" w:rsidRPr="005B0116" w:rsidTr="005B0116"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1650" w:type="pct"/>
          </w:tcPr>
          <w:p w:rsidR="005B0116" w:rsidRDefault="005B0116" w:rsidP="005B0116" w:rsidRPr="005B0116">
            <w:pPr>
              <w:widowControl/>
              <w:wordWrap w:val="0"/>
              <w:jc w:val="center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21-30</w:t>
            </w:r>
          </w:p>
        </w:tc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3350" w:type="pct"/>
          </w:tcPr>
          <w:p w:rsidR="005B0116" w:rsidRDefault="005B0116" w:rsidP="005B0116" w:rsidRPr="005B0116">
            <w:pPr>
              <w:widowControl/>
              <w:wordWrap w:val="0"/>
              <w:jc w:val="left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DCAAC  CBBBA</w:t>
            </w:r>
          </w:p>
        </w:tc>
      </w:tr>
    </w:tbl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bCs/>
          <w:kern w:val="0"/>
          <w:b/>
          <w:rFonts w:ascii="宋体" w:cs="宋体" w:eastAsia="宋体" w:hAnsi="宋体"/>
          <w:sz w:val="24"/>
          <w:szCs w:val="24"/>
        </w:rPr>
        <w:t>二、非选择题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31.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（1）肌肉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（2）④  左心室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（3）③④  ⑤⑧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（4）⑤  肺动脉  肺  氧气  血红蛋白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32.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（1）清水  保证小鱼能正常呼吸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（2）10×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（3）②  毛细血管  红细胞单行通过  物质交换  氧气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（4）少  放回水中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33.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（1）同型输血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（2）患有某些疾病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（3）不会  400  骨髓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（4）AB  O  AB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（5）蛋白质  铁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34.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（1）肺  气体交换  氧气  血红蛋白  动脉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（2）B  B管中的气体经过湿化器，模拟人体呼吸道对空气的湿润作用（答案合理即可得分）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（3）舒张  上升  增大</w:t>
      </w:r>
    </w:p>
    <w:p w:rsidR="00382856" w:rsidRDefault="00382856">
      <w:pPr>
        <w:widowControl/>
        <w:jc w:val="left"/>
      </w:pPr>
      <w:r>
        <w:br w:type="page"/>
      </w:r>
    </w:p>
    <w:p w:rsidR="005B0116" w:rsidRDefault="005B0116"/>
    <w:p w:rsidR="005B0116" w:rsidRDefault="005B0116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（第四单元 第五、六、七章）</w:t>
      </w:r>
    </w:p>
    <w:p w:rsidR="005B0116" w:rsidRDefault="005B0116" w:rsidP="00EC5FBD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单元测试（三）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bCs/>
          <w:kern w:val="0"/>
          <w:b/>
          <w:rFonts w:ascii="宋体" w:cs="宋体" w:eastAsia="宋体" w:hAnsi="宋体"/>
          <w:sz w:val="24"/>
          <w:szCs w:val="24"/>
        </w:rPr>
        <w:t>一、选择题 </w:t>
      </w:r>
    </w:p>
    <w:tbl>
      <w:tblPr>
        <w:tblW w:w="5000" w:type="pct"/>
        <w:tblCellMar>
          <w:left w:w="0" w:type="dxa"/>
          <w:right w:w="0" w:type="dxa"/>
        </w:tblCellMar>
        <w:tblLook w:val="4A0"/>
      </w:tblPr>
      <w:tblGrid>
        <w:gridCol w:w="2736"/>
        <w:gridCol w:w="5554"/>
      </w:tblGrid>
      <w:tr w:rsidR="005B0116" w:rsidRPr="005B0116" w:rsidTr="005B0116"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1650" w:type="pct"/>
          </w:tcPr>
          <w:p w:rsidR="005B0116" w:rsidRDefault="005B0116" w:rsidP="005B0116" w:rsidRPr="005B0116">
            <w:pPr>
              <w:widowControl/>
              <w:wordWrap w:val="0"/>
              <w:jc w:val="center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序 号</w:t>
            </w:r>
          </w:p>
        </w:tc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3350" w:type="pct"/>
          </w:tcPr>
          <w:p w:rsidR="005B0116" w:rsidRDefault="005B0116" w:rsidP="005B0116" w:rsidRPr="005B0116">
            <w:pPr>
              <w:widowControl/>
              <w:wordWrap w:val="0"/>
              <w:jc w:val="left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选 项</w:t>
            </w:r>
          </w:p>
        </w:tc>
      </w:tr>
      <w:tr w:rsidR="005B0116" w:rsidRPr="005B0116" w:rsidTr="005B0116"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1650" w:type="pct"/>
          </w:tcPr>
          <w:p w:rsidR="005B0116" w:rsidRDefault="005B0116" w:rsidP="005B0116" w:rsidRPr="005B0116">
            <w:pPr>
              <w:widowControl/>
              <w:wordWrap w:val="0"/>
              <w:jc w:val="center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1-10</w:t>
            </w:r>
          </w:p>
        </w:tc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3350" w:type="pct"/>
          </w:tcPr>
          <w:p w:rsidR="005B0116" w:rsidRDefault="005B0116" w:rsidP="005B0116" w:rsidRPr="005B0116">
            <w:pPr>
              <w:widowControl/>
              <w:wordWrap w:val="0"/>
              <w:jc w:val="left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DDCDD  ACCBB</w:t>
            </w:r>
          </w:p>
        </w:tc>
      </w:tr>
      <w:tr w:rsidR="005B0116" w:rsidRPr="005B0116" w:rsidTr="005B0116"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1650" w:type="pct"/>
          </w:tcPr>
          <w:p w:rsidR="005B0116" w:rsidRDefault="005B0116" w:rsidP="005B0116" w:rsidRPr="005B0116">
            <w:pPr>
              <w:widowControl/>
              <w:wordWrap w:val="0"/>
              <w:jc w:val="center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11-20</w:t>
            </w:r>
          </w:p>
        </w:tc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3350" w:type="pct"/>
          </w:tcPr>
          <w:p w:rsidR="005B0116" w:rsidRDefault="005B0116" w:rsidP="005B0116" w:rsidRPr="005B0116">
            <w:pPr>
              <w:widowControl/>
              <w:wordWrap w:val="0"/>
              <w:jc w:val="left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ACDAC  DBBAC</w:t>
            </w:r>
          </w:p>
        </w:tc>
      </w:tr>
      <w:tr w:rsidR="005B0116" w:rsidRPr="005B0116" w:rsidTr="005B0116"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1650" w:type="pct"/>
          </w:tcPr>
          <w:p w:rsidR="005B0116" w:rsidRDefault="005B0116" w:rsidP="005B0116" w:rsidRPr="005B0116">
            <w:pPr>
              <w:widowControl/>
              <w:wordWrap w:val="0"/>
              <w:jc w:val="center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21-30</w:t>
            </w:r>
          </w:p>
        </w:tc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3350" w:type="pct"/>
          </w:tcPr>
          <w:p w:rsidR="005B0116" w:rsidRDefault="005B0116" w:rsidP="005B0116" w:rsidRPr="005B0116">
            <w:pPr>
              <w:widowControl/>
              <w:wordWrap w:val="0"/>
              <w:jc w:val="left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BCBAA  ACBDA</w:t>
            </w:r>
          </w:p>
        </w:tc>
      </w:tr>
    </w:tbl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bCs/>
          <w:kern w:val="0"/>
          <w:b/>
          <w:rFonts w:ascii="宋体" w:cs="宋体" w:eastAsia="宋体" w:hAnsi="宋体"/>
          <w:sz w:val="24"/>
          <w:szCs w:val="24"/>
        </w:rPr>
        <w:t>二、非选择题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31.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（1）消化  小肠  氨基酸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（2）呼吸  舒张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（3）泌尿  肾小管的重吸收作用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（4）① 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（5）神经  激素（或内分泌系统）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32.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（1）细胞体  突起  神经末梢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（2）结构  功能 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（3）10  平均值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（4）甲钴胺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（5）加快  促进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33.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（1）5.6  二氧化硫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（2）养分  酸化  酸化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（3）砍伐雨林  二氧化碳  光合    碳—氧   禁止乱砍滥伐（或密切监视控制森林火情或加大雨林保护宣传力度等，合理即可）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34.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（1）2  肾小球  大分子蛋白质（或蛋白质）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（2）肾小管  水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（3）胰岛素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（4）3  肾小球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（5）膀胱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（6）废物及时随尿排出（或调节体内水和无机盐的平衡）（答案合理即可）</w:t>
      </w:r>
    </w:p>
    <w:p w:rsidR="005B0116" w:rsidRDefault="005B0116"/>
    <w:p w:rsidR="00F76B21" w:rsidRDefault="00F76B21">
      <w:pPr>
        <w:widowControl/>
        <w:jc w:val="left"/>
        <w:rPr>
          <w:bCs/>
          <w:kern w:val="0"/>
          <w:b/>
          <w:rFonts w:ascii="宋体" w:cs="宋体" w:eastAsia="宋体" w:hAnsi="宋体"/>
          <w:sz w:val="30"/>
          <w:szCs w:val="30"/>
        </w:rPr>
      </w:pPr>
      <w:r>
        <w:rPr>
          <w:b/>
          <w:rFonts w:ascii="宋体" w:cs="宋体" w:eastAsia="宋体" w:hAnsi="宋体"/>
          <w:sz w:val="30"/>
          <w:szCs w:val="30"/>
        </w:rPr>
        <w:br w:type="page"/>
      </w:r>
    </w:p>
    <w:p w:rsidR="005B0116" w:rsidRDefault="005B0116" w:rsidP="00F76B21" w:rsidRPr="00EC5FBD">
      <w:pPr>
        <w:widowControl/>
        <w:jc w:val="center"/>
        <w:rPr>
          <w:bCs/>
          <w:kern w:val="0"/>
          <w:b/>
          <w:rFonts w:ascii="宋体" w:cs="宋体" w:eastAsia="宋体" w:hAnsi="宋体"/>
          <w:sz w:val="28"/>
          <w:szCs w:val="28"/>
        </w:rPr>
      </w:pPr>
      <w:r w:rsidRPr="00EC5FBD">
        <w:rPr>
          <w:bCs/>
          <w:kern w:val="0"/>
          <w:b/>
          <w:rFonts w:ascii="宋体" w:cs="宋体" w:eastAsia="宋体" w:hAnsi="宋体"/>
          <w:sz w:val="28"/>
          <w:szCs w:val="28"/>
        </w:rPr>
        <w:t>期末综合模拟测试</w:t>
        <w:lastRenderedPageBreak/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bCs/>
          <w:kern w:val="0"/>
          <w:b/>
          <w:rFonts w:ascii="宋体" w:cs="宋体" w:eastAsia="宋体" w:hAnsi="宋体"/>
          <w:sz w:val="24"/>
          <w:szCs w:val="24"/>
        </w:rPr>
        <w:t>一、选择题 </w:t>
      </w:r>
    </w:p>
    <w:tbl>
      <w:tblPr>
        <w:tblW w:w="5000" w:type="pct"/>
        <w:tblCellMar>
          <w:left w:w="0" w:type="dxa"/>
          <w:right w:w="0" w:type="dxa"/>
        </w:tblCellMar>
        <w:tblLook w:val="4A0"/>
      </w:tblPr>
      <w:tblGrid>
        <w:gridCol w:w="2736"/>
        <w:gridCol w:w="5554"/>
      </w:tblGrid>
      <w:tr w:rsidR="005B0116" w:rsidRPr="005B0116" w:rsidTr="005B0116"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1650" w:type="pct"/>
          </w:tcPr>
          <w:p w:rsidR="005B0116" w:rsidRDefault="005B0116" w:rsidP="005B0116" w:rsidRPr="005B0116">
            <w:pPr>
              <w:widowControl/>
              <w:wordWrap w:val="0"/>
              <w:jc w:val="center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序 号</w:t>
            </w:r>
          </w:p>
        </w:tc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3350" w:type="pct"/>
          </w:tcPr>
          <w:p w:rsidR="005B0116" w:rsidRDefault="005B0116" w:rsidP="005B0116" w:rsidRPr="005B0116">
            <w:pPr>
              <w:widowControl/>
              <w:wordWrap w:val="0"/>
              <w:jc w:val="left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选 项</w:t>
            </w:r>
          </w:p>
        </w:tc>
      </w:tr>
      <w:tr w:rsidR="005B0116" w:rsidRPr="005B0116" w:rsidTr="005B0116"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1650" w:type="pct"/>
          </w:tcPr>
          <w:p w:rsidR="005B0116" w:rsidRDefault="005B0116" w:rsidP="005B0116" w:rsidRPr="005B0116">
            <w:pPr>
              <w:widowControl/>
              <w:wordWrap w:val="0"/>
              <w:jc w:val="center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1-10</w:t>
            </w:r>
          </w:p>
        </w:tc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3350" w:type="pct"/>
          </w:tcPr>
          <w:p w:rsidR="005B0116" w:rsidRDefault="005B0116" w:rsidP="005B0116" w:rsidRPr="005B0116">
            <w:pPr>
              <w:widowControl/>
              <w:wordWrap w:val="0"/>
              <w:jc w:val="left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AADBC  ADBAC</w:t>
            </w:r>
          </w:p>
        </w:tc>
      </w:tr>
      <w:tr w:rsidR="005B0116" w:rsidRPr="005B0116" w:rsidTr="005B0116"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1650" w:type="pct"/>
          </w:tcPr>
          <w:p w:rsidR="005B0116" w:rsidRDefault="005B0116" w:rsidP="005B0116" w:rsidRPr="005B0116">
            <w:pPr>
              <w:widowControl/>
              <w:wordWrap w:val="0"/>
              <w:jc w:val="center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11-20</w:t>
            </w:r>
          </w:p>
        </w:tc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3350" w:type="pct"/>
          </w:tcPr>
          <w:p w:rsidR="005B0116" w:rsidRDefault="005B0116" w:rsidP="005B0116" w:rsidRPr="005B0116">
            <w:pPr>
              <w:widowControl/>
              <w:wordWrap w:val="0"/>
              <w:jc w:val="left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ADBDB  ADCDC</w:t>
            </w:r>
          </w:p>
        </w:tc>
      </w:tr>
      <w:tr w:rsidR="005B0116" w:rsidRPr="005B0116" w:rsidTr="005B0116"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1650" w:type="pct"/>
          </w:tcPr>
          <w:p w:rsidR="005B0116" w:rsidRDefault="005B0116" w:rsidP="005B0116" w:rsidRPr="005B0116">
            <w:pPr>
              <w:widowControl/>
              <w:wordWrap w:val="0"/>
              <w:jc w:val="center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21-30</w:t>
            </w:r>
          </w:p>
        </w:tc>
        <w:tc>
          <w:tcPr>
            <w:hideMark/>
            <w:tcBorders>
              <w:top w:val="single" w:sz="6" w:color="3E3E3E" w:space="0"/>
              <w:bottom w:val="single" w:sz="6" w:color="3E3E3E" w:space="0"/>
              <w:left w:val="single" w:sz="6" w:color="3E3E3E" w:space="0"/>
              <w:right w:val="single" w:sz="6" w:color="3E3E3E" w:space="0"/>
            </w:tcBorders>
            <w:vAlign w:val="center"/>
            <w:tcW w:w="3350" w:type="pct"/>
          </w:tcPr>
          <w:p w:rsidR="005B0116" w:rsidRDefault="005B0116" w:rsidP="005B0116" w:rsidRPr="005B0116">
            <w:pPr>
              <w:widowControl/>
              <w:wordWrap w:val="0"/>
              <w:jc w:val="left"/>
              <w:rPr>
                <w:kern w:val="0"/>
                <w:rFonts w:ascii="宋体" w:cs="宋体" w:eastAsia="宋体" w:hAnsi="宋体"/>
                <w:sz w:val="24"/>
                <w:szCs w:val="24"/>
              </w:rPr>
            </w:pPr>
            <w:r w:rsidRPr="005B0116">
              <w:rPr>
                <w:kern w:val="0"/>
                <w:rFonts w:ascii="宋体" w:cs="宋体" w:eastAsia="宋体" w:hAnsi="宋体"/>
                <w:sz w:val="24"/>
                <w:szCs w:val="24"/>
              </w:rPr>
              <w:t>DABCB  CBDBA</w:t>
            </w:r>
          </w:p>
        </w:tc>
      </w:tr>
    </w:tbl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bCs/>
          <w:kern w:val="0"/>
          <w:b/>
          <w:rFonts w:ascii="宋体" w:cs="宋体" w:eastAsia="宋体" w:hAnsi="宋体"/>
          <w:sz w:val="24"/>
          <w:szCs w:val="24"/>
        </w:rPr>
        <w:t>二、非选择题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31.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（1）呼吸  吸气  增加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（2）葡萄糖  小肠  吸收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（3） 毛细  心脏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（4）过滤  重吸收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32.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（1）20  单一变量原则，控制单一变量（答案合理即可得分）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（2）平均  减少实验误差（答案合理即可得分）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（3）无机盐  有机物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（4）核桃仁  脂肪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（5）小肠  呼吸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33.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（1）呼吸道  气体交换 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（2）心脏  主动脉  脑干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（3）肺  红  线粒体  能量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（4）胰岛素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34.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（1）条件  ③  视网膜  A 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（2）⑤→⑧→B→⑨→⑥  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（3）⑩  传导</w:t>
      </w:r>
    </w:p>
    <w:p w:rsidR="005B0116" w:rsidRDefault="005B0116" w:rsidP="005B0116" w:rsidRPr="005B0116">
      <w:pPr>
        <w:widowControl/>
        <w:jc w:val="left"/>
        <w:rPr>
          <w:kern w:val="0"/>
          <w:rFonts w:ascii="宋体" w:cs="宋体" w:eastAsia="宋体" w:hAnsi="宋体"/>
          <w:sz w:val="24"/>
          <w:szCs w:val="24"/>
        </w:rPr>
      </w:pPr>
      <w:r w:rsidRPr="005B0116">
        <w:rPr>
          <w:kern w:val="0"/>
          <w:rFonts w:ascii="宋体" w:cs="宋体" w:eastAsia="宋体" w:hAnsi="宋体"/>
          <w:sz w:val="24"/>
          <w:szCs w:val="24"/>
        </w:rPr>
        <w:t>（4）神经元  激素  神经和激素</w:t>
      </w:r>
    </w:p>
    <w:p w:rsidR="005B0116" w:rsidRDefault="005B0116" w:rsidRPr="005B0116">
      <w:pPr>
        <w:rPr>
          <w:rFonts w:hint="eastAsia"/>
        </w:rPr>
      </w:pPr>
    </w:p>
    <w:sectPr w:rsidR="005B0116" w:rsidRPr="005B0116">
      <w:docGrid w:type="lines" w:linePitch="312"/>
      <w:pgSz w:w="11906" w:h="16838"/>
      <w:pgMar w:left="1800" w:right="1800" w:top="1440" w:bottom="1440" w:header="851" w:footer="992" w:gutter="0"/>
      <w:cols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0413"/>
  <w15:chartTrackingRefBased/>
  <w15:docId w15:val="{295AE1CF-7153-4DF0-A6D3-25ED53A65D05}"/>
  <w:rsids>
    <w:rsidRoot val="00C95EB9"/>
    <w:rsid val="00054D0F"/>
    <w:rsid val="00382856"/>
    <w:rsid val="005B0116"/>
    <w:rsid val="00A64FE4"/>
    <w:rsid val="00B86B75"/>
    <w:rsid val="00C95EB9"/>
    <w:rsid val="00EC5FBD"/>
    <w:rsid val="00F4714D"/>
    <w:rsid val="00F76B2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kern w:val="2"/>
        <w:lang w:val="en-US" w:eastAsia="zh-CN" w:bidi="ar-SA"/>
        <w:rFonts w:ascii="等线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B75"/>
    <w:pPr>
      <w:widowControl/>
      <w:jc w:val="left"/>
      <w:spacing w:before="100" w:beforeAutospacing="1" w:after="100" w:afterAutospacing="1"/>
    </w:pPr>
    <w:rPr>
      <w:kern w:val="0"/>
      <w:rFonts w:ascii="宋体" w:cs="宋体" w:eastAsia="宋体" w:hAnsi="宋体"/>
      <w:sz w:val="24"/>
      <w:szCs w:val="24"/>
    </w:rPr>
  </w:style>
  <w:style w:type="character" w:styleId="a4">
    <w:name w:val="Strong"/>
    <w:qFormat/>
    <w:basedOn w:val="a0"/>
    <w:uiPriority w:val="22"/>
    <w:rsid w:val="00B86B75"/>
    <w:rPr>
      <w:bCs/>
      <w:b/>
    </w:rPr>
  </w:style>
  <w:style w:type="character" w:styleId="a5">
    <w:name w:val="Hyperlink"/>
    <w:basedOn w:val="a0"/>
    <w:uiPriority w:val="99"/>
    <w:semiHidden/>
    <w:unhideWhenUsed/>
    <w:rsid w:val="00B86B75"/>
    <w:rPr>
      <w:u w:val="single"/>
      <w:color w:val="0000FF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4F121-729B-4A30-92C8-647AB369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20</Pages>
  <Words>1334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2022-02-25T03:19:00Z</dcterms:created>
  <dcterms:modified xsi:type="dcterms:W3CDTF">2022-02-25T03:48:00Z</dcterms:modified>
</cp:coreProperties>
</file>